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资源中心分管公共仪器及管理人员一览表</w:t>
      </w:r>
    </w:p>
    <w:tbl>
      <w:tblPr>
        <w:tblStyle w:val="4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183"/>
        <w:gridCol w:w="2520"/>
        <w:gridCol w:w="1679"/>
        <w:gridCol w:w="1534"/>
        <w:gridCol w:w="218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产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购置时间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放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置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点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仪器管理人员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液氮罐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VHC35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生化培养箱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HPS-400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姚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垂直洁净工作台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DL-CJ-IND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台式冷冻离心机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Sigma  1-14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姚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台式高速冷冻离心机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Sigma  3K30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净化设备（纯水系统）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CLXXXUVNM2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WTW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便携式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PH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磁力搅拌器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HP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宽幅扫描仪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Atiasp36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谢彩香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HP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宽幅喷墨绘图仪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4000ps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已报废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资源监测网络配套设备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IBMX226 8848 Atlas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已报废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BIO-RED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Gel Doc XR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高电压电泳仪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测序电泳槽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GT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手持式光谱仪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FieldSpec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开路式土壤碳通量测量系统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便携式叶面积仪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LI3000C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植物冠层分析仪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叶绿素含量测定仪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土壤水份测量仪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土壤水势测量仪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EQ15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土壤养分测试仪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SL165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多光谱植被盖度分析仪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ADC3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制冰机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SIM-F140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姚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多目的培养箱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MLR-351H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科研楼东侧楼道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低温保存冰箱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MDF-U5411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科研楼东侧楼道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生物切片自动化系统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科研周转区C125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切片机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RM2245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包埋机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EG1150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脱水机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ASP200s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染色机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ST5020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封片机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CV5030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基因芯片系统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Affymetrix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索凤梅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超低温冰箱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MDF-U53V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科研楼四层东侧楼道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脉冲场电泳系统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CHEF Mapper XA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生物分析仪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安捷伦2100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低速冷冻离心机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AllegraX-12R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Z1型双门槛颗粒、细胞计数仪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Z1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基因扩增仪PCR仪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9700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实时荧光定量PCR仪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7500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高通量基因分析系统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SOLID 3.0 Plus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超高通量基因组测序仪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GS FLX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紫外/可见光分光光度计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NanoDrop ND-2000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快速PCR仪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Veriti 96 well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书刊扫描仪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PS5000C型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207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肖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无人遥感飞机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AC-53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库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谢彩香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双层恒温摇床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GFL3032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高速大容量冷冻离心机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Sigma4-16型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生物芯片分析仪（多功能微孔板检测仪）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Synergy2型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宋经元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药用植物显微成像系统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SZ61,BX53,IX51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 系统显微镜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Bx53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科研周转区C126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 体式显微镜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SZ61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科研周转区C126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 荧光倒置显微镜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IX51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科研周转区C126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脉冲场电泳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CHEF Mapper XA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冷冻型摇床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491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六通道荧光定量PCR仪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CFX96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420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宽频域中红外光谱仪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Spectrum 100 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蛋白电泳检测系统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MINI-P  TET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植物培养箱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MLR-351H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327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超声波细胞破碎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VCX750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超低温冰箱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ULT2586-4-V/-86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度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科研楼四层东侧楼道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单分子实时遗传分析系统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Pacific Biosciences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刘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中药活性分子预筛选分析软件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Discovery Studio 3.0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软件（全所共享）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药物靶标分析平台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TIP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软件（全所共享）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彭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快速纯化色谱系统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Isolera One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张本刚、刘海涛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显微注射系统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P-97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动物房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资源植物快速检测成像系统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Axio Observer D1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种子库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金钺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液相制备系统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2535Q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323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高压细胞破碎仪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APV-2000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意大利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孙超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1260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半制备液相色谱仪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1260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化学发光成像仪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ChemiDoc XRS+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全自动电泳系统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Experion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韩建萍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水纯化系统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Milli-Q Direct 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225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许利嘉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70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核酸片段回收仪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LabChip XT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71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研究级体式显微镜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SZX16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223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许利嘉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低温柜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DW-FL450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植物园办公室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照相载物台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HXZP-3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植物园办公室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常温冰箱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MPR-414F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植物园办公室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智能人工气候箱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HPP110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植物园队部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双三元液相色谱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Uitimate  3000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科研楼225房间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高性能计算服务器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TS10000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科研楼408房间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陈海梅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第三代分子测序系统升级套件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PacBio  RSII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科研楼105房间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小分子活性预测及寻靶系统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Sea Change V1.72型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科研楼215房间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全自动磁珠提取系统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Mag Core R HF16plus型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科研楼420房间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石林春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分子动力学模拟高性能计算平台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K803T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科研楼215房间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双通道PAM100测量系统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DUAL-PAM-100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科研楼323房间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全自动纯化色谱分析仪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2545/2767型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科研楼205房间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组织研磨仪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Fastprep-245G型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印度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科研周转区C125房间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多功能中药切片机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QPJ-A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植物园办公区108房间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小型超微粉碎机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LH-08B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植物园办公区108房间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小型数粒机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SLY-C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植物园办公区108房间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中药材烘干机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KH-45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植物园办公区108房间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药用植物快速育种机2台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PQX-450B-22H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植物园办公区108房间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超声波气象站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PC-5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药植园北园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药用植物区域苗木维护工作用车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FT6111A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药植园北园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水生药用植物水系净化系统2套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JYDF-F2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植物园南园水系湖内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自动纯化工厂（色谱制备系统）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Reveleris  Prep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新高压制备色谱系统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Quest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单细胞自动制备系统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Fluidigm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科研楼405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吴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液质联用仪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ACQUITY UPLC 1-class/ACQUITYQDa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科研楼205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测序系统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Miseq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科研楼103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植物代谢产物快速分析检测系统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Xero    TQD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许利嘉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全柱成像毛细管等电聚焦系统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CE  Infinite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加拿大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科研楼422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基因高通量分析筛选系统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Qpix420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科研楼202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孙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平推式组织切片系统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IVS-410型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2014年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科研周转区C125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药物高速冷冻制型仪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LY0-0.5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科研周转区C121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92" w:firstLineChars="245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研究级正置荧光显微镜系统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Axio imager A2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科研周转区C125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非接触式植物多酚和胁迫测量仪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MULTIPLEX  RESEARCH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科研楼323房间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化合物分子管理系统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Instant J Chen V18.4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匈牙利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超临界流体制备系统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Mv10ASFE Prep150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全自动氮吹浓缩仪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Xce/vap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二极管阵列检测器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DAD-3000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濒危实验室114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109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双色红外激光成像系统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Tanon 4800 Multi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科研楼202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平行蒸发仪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L-200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瑞士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科研楼205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多维色谱分析工作站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1290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全自动磁珠提取纯化系统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VERSA10Gene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加拿大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科研楼422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齐耀东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高分辨飞行时间质谱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XEVO G2-XS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英国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刘久石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植物群体光合气体交换测量系统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CAPTS-100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试验地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徐超群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115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贴片式日射计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Opto leaf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科研楼323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徐超群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116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植物表型成像分析系统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Plant Moni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科研楼323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徐超群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117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二极管阵列检测器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DAD-3000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濒危实验室114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118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孢子捕捉仪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SRVST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生产温室配套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王秋玲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119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水生药用植物水系净化系统（3套）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JYDF-F2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植物园水系旁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120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水肥一体化自动控制系统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SD-2NX-B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水处理间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王秋玲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121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快速溶剂蒸发系统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Rocket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英国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科研楼211房间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何春年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122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药用植物活性检测及分析系统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Chemi Doc MP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新加坡伯乐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科研楼223房间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马培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123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植物LED光照培养系统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Heliospectra DYNA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瑞典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濒危光培3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</w:rPr>
              <w:t>徐超群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124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植物遗传特征的自动成像及分析系统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Times New Roman" w:hAnsi="Times New Roman"/>
                <w:b/>
                <w:bCs w:val="0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</w:rPr>
              <w:t xml:space="preserve">Axio Imager </w:t>
            </w:r>
            <w:r>
              <w:rPr>
                <w:rFonts w:ascii="Times New Roman" w:hAnsi="Times New Roman"/>
                <w:b/>
                <w:bCs w:val="0"/>
                <w:color w:val="auto"/>
              </w:rPr>
              <w:t>M</w:t>
            </w:r>
            <w:r>
              <w:rPr>
                <w:rFonts w:hint="eastAsia" w:ascii="Times New Roman" w:hAnsi="Times New Roman"/>
                <w:b/>
                <w:bCs w:val="0"/>
                <w:color w:val="auto"/>
              </w:rPr>
              <w:t>2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德国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科研楼323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0"/>
                <w:szCs w:val="20"/>
                <w:lang w:val="en-US" w:eastAsia="zh-CN"/>
              </w:rPr>
              <w:t>申国安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WQ5ZGZjZTg0NGVhOWU2YzY3MWJjZDcyOWVhZDMifQ=="/>
  </w:docVars>
  <w:rsids>
    <w:rsidRoot w:val="0032307C"/>
    <w:rsid w:val="000016B0"/>
    <w:rsid w:val="000366A5"/>
    <w:rsid w:val="0007643F"/>
    <w:rsid w:val="00092095"/>
    <w:rsid w:val="000B5F2E"/>
    <w:rsid w:val="000D3532"/>
    <w:rsid w:val="001004C4"/>
    <w:rsid w:val="00165BF0"/>
    <w:rsid w:val="001D0135"/>
    <w:rsid w:val="001D4C59"/>
    <w:rsid w:val="00201E7D"/>
    <w:rsid w:val="00270BDF"/>
    <w:rsid w:val="002B0EA9"/>
    <w:rsid w:val="002B27DE"/>
    <w:rsid w:val="002D5B84"/>
    <w:rsid w:val="002E69B1"/>
    <w:rsid w:val="0032307C"/>
    <w:rsid w:val="00331AED"/>
    <w:rsid w:val="00347BA3"/>
    <w:rsid w:val="003643AE"/>
    <w:rsid w:val="00385842"/>
    <w:rsid w:val="00395F32"/>
    <w:rsid w:val="003A06E9"/>
    <w:rsid w:val="003A0C1A"/>
    <w:rsid w:val="003C27AA"/>
    <w:rsid w:val="003D1D37"/>
    <w:rsid w:val="003E463C"/>
    <w:rsid w:val="003F47C4"/>
    <w:rsid w:val="004041D1"/>
    <w:rsid w:val="004147C7"/>
    <w:rsid w:val="004155BD"/>
    <w:rsid w:val="004338D2"/>
    <w:rsid w:val="00471D10"/>
    <w:rsid w:val="00485E97"/>
    <w:rsid w:val="004A4BBC"/>
    <w:rsid w:val="00502524"/>
    <w:rsid w:val="0052699B"/>
    <w:rsid w:val="00536739"/>
    <w:rsid w:val="005703F1"/>
    <w:rsid w:val="00587491"/>
    <w:rsid w:val="005A4162"/>
    <w:rsid w:val="005B3879"/>
    <w:rsid w:val="005C68D2"/>
    <w:rsid w:val="00616BB7"/>
    <w:rsid w:val="00617201"/>
    <w:rsid w:val="0063522C"/>
    <w:rsid w:val="00637E11"/>
    <w:rsid w:val="00650AB1"/>
    <w:rsid w:val="0068498A"/>
    <w:rsid w:val="006B305A"/>
    <w:rsid w:val="006F65ED"/>
    <w:rsid w:val="007223B7"/>
    <w:rsid w:val="0073146A"/>
    <w:rsid w:val="00741446"/>
    <w:rsid w:val="00766859"/>
    <w:rsid w:val="00770E85"/>
    <w:rsid w:val="00783CC1"/>
    <w:rsid w:val="007E2AC7"/>
    <w:rsid w:val="008203DE"/>
    <w:rsid w:val="008419E1"/>
    <w:rsid w:val="00895C66"/>
    <w:rsid w:val="008B46D7"/>
    <w:rsid w:val="008B7BED"/>
    <w:rsid w:val="008C6CF2"/>
    <w:rsid w:val="008E59DA"/>
    <w:rsid w:val="00923978"/>
    <w:rsid w:val="009323D3"/>
    <w:rsid w:val="0094780C"/>
    <w:rsid w:val="009575FA"/>
    <w:rsid w:val="00991593"/>
    <w:rsid w:val="00991ADB"/>
    <w:rsid w:val="009A289E"/>
    <w:rsid w:val="00A03790"/>
    <w:rsid w:val="00A436C4"/>
    <w:rsid w:val="00A46E88"/>
    <w:rsid w:val="00A77B6E"/>
    <w:rsid w:val="00A8329A"/>
    <w:rsid w:val="00A84C6D"/>
    <w:rsid w:val="00AB4C80"/>
    <w:rsid w:val="00AB59CF"/>
    <w:rsid w:val="00AC01AF"/>
    <w:rsid w:val="00AF1A31"/>
    <w:rsid w:val="00B85A70"/>
    <w:rsid w:val="00BB5960"/>
    <w:rsid w:val="00BC0878"/>
    <w:rsid w:val="00BD49D5"/>
    <w:rsid w:val="00BE39E6"/>
    <w:rsid w:val="00C469E8"/>
    <w:rsid w:val="00D0319A"/>
    <w:rsid w:val="00D5445A"/>
    <w:rsid w:val="00D779F8"/>
    <w:rsid w:val="00D82EC9"/>
    <w:rsid w:val="00D91410"/>
    <w:rsid w:val="00DE1D35"/>
    <w:rsid w:val="00E11DB5"/>
    <w:rsid w:val="00E13BCF"/>
    <w:rsid w:val="00E15E46"/>
    <w:rsid w:val="00E265C3"/>
    <w:rsid w:val="00E37D4E"/>
    <w:rsid w:val="00E45194"/>
    <w:rsid w:val="00E65B3B"/>
    <w:rsid w:val="00EA2594"/>
    <w:rsid w:val="00EA631F"/>
    <w:rsid w:val="00EA7A20"/>
    <w:rsid w:val="00EC1685"/>
    <w:rsid w:val="00ED7086"/>
    <w:rsid w:val="00EE4322"/>
    <w:rsid w:val="00F22063"/>
    <w:rsid w:val="00F36DC7"/>
    <w:rsid w:val="00F46712"/>
    <w:rsid w:val="00F773AC"/>
    <w:rsid w:val="00F97A5C"/>
    <w:rsid w:val="42C34DCC"/>
    <w:rsid w:val="7E0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844</Words>
  <Characters>4817</Characters>
  <Lines>40</Lines>
  <Paragraphs>11</Paragraphs>
  <TotalTime>1</TotalTime>
  <ScaleCrop>false</ScaleCrop>
  <LinksUpToDate>false</LinksUpToDate>
  <CharactersWithSpaces>5650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2016-07-13T05:13:00Z</dcterms:created>
  <dc:creator>lenovo</dc:creator>
  <cp:lastModifiedBy>花开半夏</cp:lastModifiedBy>
  <dcterms:modified xsi:type="dcterms:W3CDTF">2024-03-06T02:24:46Z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E2E22750EC4C44ED8859A48DEE9FFE2F_12</vt:lpwstr>
  </property>
</Properties>
</file>